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199218CA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C55A12">
        <w:rPr>
          <w:bCs/>
          <w:noProof w:val="0"/>
          <w:sz w:val="24"/>
          <w:szCs w:val="24"/>
        </w:rPr>
        <w:t>3</w:t>
      </w:r>
      <w:r w:rsidR="00965A47">
        <w:rPr>
          <w:bCs/>
          <w:noProof w:val="0"/>
          <w:sz w:val="24"/>
          <w:szCs w:val="24"/>
        </w:rPr>
        <w:t>bis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</w:t>
      </w:r>
      <w:r w:rsidR="00C55A12">
        <w:rPr>
          <w:bCs/>
          <w:noProof w:val="0"/>
          <w:sz w:val="24"/>
          <w:szCs w:val="24"/>
        </w:rPr>
        <w:t>1</w:t>
      </w:r>
      <w:r w:rsidR="00051E59" w:rsidRPr="00051E59">
        <w:rPr>
          <w:bCs/>
          <w:noProof w:val="0"/>
          <w:sz w:val="24"/>
          <w:szCs w:val="24"/>
        </w:rPr>
        <w:t>0</w:t>
      </w:r>
      <w:r w:rsidR="00235834">
        <w:rPr>
          <w:bCs/>
          <w:noProof w:val="0"/>
          <w:sz w:val="24"/>
          <w:szCs w:val="24"/>
        </w:rPr>
        <w:t>3671</w:t>
      </w:r>
    </w:p>
    <w:p w14:paraId="11776FA6" w14:textId="66174693" w:rsidR="00A209D6" w:rsidRPr="00465587" w:rsidRDefault="00D653CD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6E1057">
        <w:rPr>
          <w:rFonts w:eastAsia="SimSun"/>
          <w:bCs/>
          <w:sz w:val="24"/>
          <w:szCs w:val="24"/>
          <w:lang w:eastAsia="zh-CN"/>
        </w:rPr>
        <w:t>12 – 20 April 2021</w:t>
      </w:r>
      <w:r w:rsidR="00FE106D" w:rsidRPr="00FE106D">
        <w:rPr>
          <w:rFonts w:eastAsia="SimSun"/>
          <w:bCs/>
          <w:sz w:val="24"/>
          <w:szCs w:val="24"/>
          <w:lang w:eastAsia="zh-CN"/>
        </w:rPr>
        <w:t>2021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06100BEF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1147F">
        <w:rPr>
          <w:rFonts w:cs="Arial"/>
          <w:b/>
          <w:bCs/>
          <w:sz w:val="24"/>
        </w:rPr>
        <w:t>8.</w:t>
      </w:r>
      <w:r w:rsidR="00797463">
        <w:rPr>
          <w:rFonts w:cs="Arial"/>
          <w:b/>
          <w:bCs/>
          <w:sz w:val="24"/>
        </w:rPr>
        <w:t>16</w:t>
      </w:r>
      <w:r w:rsidR="0091147F">
        <w:rPr>
          <w:rFonts w:cs="Arial"/>
          <w:b/>
          <w:bCs/>
          <w:sz w:val="24"/>
        </w:rPr>
        <w:t>.</w:t>
      </w:r>
      <w:r w:rsidR="00D653CD">
        <w:rPr>
          <w:rFonts w:cs="Arial"/>
          <w:b/>
          <w:bCs/>
          <w:sz w:val="24"/>
        </w:rPr>
        <w:t>1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511007C1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7F7717">
        <w:rPr>
          <w:rFonts w:ascii="Arial" w:hAnsi="Arial" w:cs="Arial"/>
          <w:b/>
          <w:bCs/>
          <w:sz w:val="24"/>
        </w:rPr>
        <w:t xml:space="preserve">Proposed reply for </w:t>
      </w:r>
      <w:r w:rsidR="007F7717" w:rsidRPr="00D653CD">
        <w:rPr>
          <w:rFonts w:ascii="Arial" w:hAnsi="Arial" w:cs="Arial"/>
          <w:b/>
          <w:bCs/>
          <w:sz w:val="24"/>
        </w:rPr>
        <w:t>LS on support of PWS over SNPN</w:t>
      </w:r>
      <w:r w:rsidR="007F7717">
        <w:rPr>
          <w:rFonts w:ascii="Arial" w:hAnsi="Arial" w:cs="Arial"/>
          <w:b/>
          <w:bCs/>
          <w:sz w:val="24"/>
        </w:rPr>
        <w:t xml:space="preserve"> </w:t>
      </w:r>
      <w:r w:rsidR="007F7717" w:rsidRPr="00090798">
        <w:rPr>
          <w:rFonts w:ascii="Arial" w:hAnsi="Arial" w:cs="Arial"/>
          <w:b/>
          <w:bCs/>
          <w:sz w:val="24"/>
        </w:rPr>
        <w:t>(S1-210368/R2-2102657)</w:t>
      </w:r>
    </w:p>
    <w:p w14:paraId="1F147C23" w14:textId="3D5161D0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bookmarkStart w:id="0" w:name="_Hlk68181811"/>
      <w:proofErr w:type="spellStart"/>
      <w:r w:rsidR="00D653CD" w:rsidRPr="00EF579D">
        <w:rPr>
          <w:rFonts w:ascii="Arial" w:hAnsi="Arial" w:cs="Arial"/>
          <w:b/>
          <w:bCs/>
          <w:sz w:val="24"/>
        </w:rPr>
        <w:t>NG_RAN_PRN_enh</w:t>
      </w:r>
      <w:proofErr w:type="spellEnd"/>
      <w:r w:rsidR="00D653CD" w:rsidRPr="00EF579D">
        <w:rPr>
          <w:rFonts w:ascii="Arial" w:hAnsi="Arial" w:cs="Arial"/>
          <w:b/>
          <w:bCs/>
          <w:sz w:val="24"/>
        </w:rPr>
        <w:t xml:space="preserve"> </w:t>
      </w:r>
      <w:r w:rsidR="00D653CD">
        <w:rPr>
          <w:rFonts w:ascii="Arial" w:hAnsi="Arial" w:cs="Arial"/>
          <w:b/>
          <w:bCs/>
          <w:sz w:val="24"/>
        </w:rPr>
        <w:t>- Release 17</w:t>
      </w:r>
      <w:bookmarkEnd w:id="0"/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2DADF974" w14:textId="2858218D" w:rsidR="000A5947" w:rsidRDefault="00D653CD" w:rsidP="00D653CD">
      <w:pPr>
        <w:spacing w:before="240"/>
      </w:pPr>
      <w:r>
        <w:rPr>
          <w:lang w:eastAsia="ja-JP"/>
        </w:rPr>
        <w:t xml:space="preserve">SA1 sent an LS on support of PWS over SNPN in </w:t>
      </w:r>
      <w:hyperlink r:id="rId12" w:history="1">
        <w:r>
          <w:rPr>
            <w:rStyle w:val="Hyperlink"/>
          </w:rPr>
          <w:t>R2-2102657</w:t>
        </w:r>
      </w:hyperlink>
      <w:r>
        <w:t>. This paper overviews the issue and proposes to send a reply LS.</w:t>
      </w:r>
    </w:p>
    <w:p w14:paraId="4F547731" w14:textId="17ECF835" w:rsidR="00A209D6" w:rsidRDefault="00A209D6" w:rsidP="00B7538C">
      <w:pPr>
        <w:pStyle w:val="Heading1"/>
      </w:pPr>
      <w:r w:rsidRPr="006E13D1">
        <w:t>2</w:t>
      </w:r>
      <w:r w:rsidRPr="006E13D1">
        <w:tab/>
      </w:r>
      <w:r w:rsidR="00A97D7B">
        <w:t>Discussion</w:t>
      </w:r>
    </w:p>
    <w:p w14:paraId="1EB2052E" w14:textId="3209E56D" w:rsidR="00D653CD" w:rsidRDefault="00D653CD" w:rsidP="008E7FDD">
      <w:r>
        <w:t>In the SL SA1 ask the following from RAN2:</w:t>
      </w:r>
    </w:p>
    <w:p w14:paraId="268C3D92" w14:textId="77777777" w:rsidR="00D653CD" w:rsidRDefault="00D653CD" w:rsidP="00D653CD">
      <w:pPr>
        <w:ind w:left="284"/>
      </w:pPr>
      <w:r w:rsidRPr="00D82B31">
        <w:rPr>
          <w:rFonts w:ascii="Arial" w:hAnsi="Arial" w:cs="Arial"/>
          <w:b/>
        </w:rPr>
        <w:t xml:space="preserve">ACTION: </w:t>
      </w:r>
      <w:r>
        <w:t xml:space="preserve">Please take the above into </w:t>
      </w:r>
      <w:proofErr w:type="gramStart"/>
      <w:r>
        <w:t>account, and</w:t>
      </w:r>
      <w:proofErr w:type="gramEnd"/>
      <w:r>
        <w:t xml:space="preserve"> keep SA1 informed in case any relevant stage-2/3 issue, for introducing PWS support of SNPN in Rel-17, is identified.</w:t>
      </w:r>
    </w:p>
    <w:p w14:paraId="3943AED0" w14:textId="62687851" w:rsidR="00904082" w:rsidRDefault="00D653CD" w:rsidP="008E7FDD">
      <w:r>
        <w:t xml:space="preserve">From RAN2 perspective the support of PWS in SNPNs </w:t>
      </w:r>
      <w:r w:rsidR="00904082">
        <w:t xml:space="preserve">can </w:t>
      </w:r>
      <w:r w:rsidR="000A7273">
        <w:t xml:space="preserve">be supported </w:t>
      </w:r>
      <w:r w:rsidR="00904082">
        <w:t xml:space="preserve">in the same way as </w:t>
      </w:r>
      <w:r w:rsidR="000A7273">
        <w:t xml:space="preserve">it is currently supported for </w:t>
      </w:r>
      <w:r w:rsidR="00904082">
        <w:t xml:space="preserve">PLMNs. This does not require specification of new </w:t>
      </w:r>
      <w:r w:rsidR="000A7273">
        <w:t xml:space="preserve">functionality </w:t>
      </w:r>
      <w:r w:rsidR="00904082">
        <w:t xml:space="preserve">in RAN2, it only requires enabling </w:t>
      </w:r>
      <w:r w:rsidR="529A0992">
        <w:t xml:space="preserve">already specified </w:t>
      </w:r>
      <w:r w:rsidR="00904082">
        <w:t xml:space="preserve">PWS </w:t>
      </w:r>
      <w:r w:rsidR="000A7273">
        <w:t xml:space="preserve">functionality also </w:t>
      </w:r>
      <w:r w:rsidR="00904082">
        <w:t xml:space="preserve">for SNPNs (e.g. broadcasting of PWS related SIBs) and for UEs in SNPN access mode (acquiring SIB messages related to PWS). </w:t>
      </w:r>
    </w:p>
    <w:p w14:paraId="40835D56" w14:textId="7A685DE7" w:rsidR="00904082" w:rsidRDefault="00904082" w:rsidP="008E7FDD">
      <w:r>
        <w:t xml:space="preserve">Therefore, our view is that there is </w:t>
      </w:r>
      <w:r w:rsidR="0009410A">
        <w:t>only minor</w:t>
      </w:r>
      <w:r>
        <w:t xml:space="preserve"> RAN2 specification </w:t>
      </w:r>
      <w:r w:rsidR="0009410A">
        <w:t>impacts</w:t>
      </w:r>
      <w:r>
        <w:t xml:space="preserve"> to introduce the support of PWS over SNPNs.</w:t>
      </w:r>
    </w:p>
    <w:p w14:paraId="29DEE241" w14:textId="6C7379CE" w:rsidR="00C82487" w:rsidRPr="00904082" w:rsidRDefault="00904082" w:rsidP="008E7FDD">
      <w:pPr>
        <w:rPr>
          <w:b/>
          <w:bCs/>
        </w:rPr>
      </w:pPr>
      <w:r w:rsidRPr="00904082">
        <w:rPr>
          <w:b/>
          <w:bCs/>
        </w:rPr>
        <w:t xml:space="preserve">Proposal: Send a reply LS to SA1 that from RAN2 perspective </w:t>
      </w:r>
      <w:r w:rsidR="0009410A">
        <w:rPr>
          <w:b/>
          <w:bCs/>
        </w:rPr>
        <w:t xml:space="preserve">the support of </w:t>
      </w:r>
      <w:r w:rsidRPr="00904082">
        <w:rPr>
          <w:b/>
          <w:bCs/>
        </w:rPr>
        <w:t xml:space="preserve">PWS over SNPN can be </w:t>
      </w:r>
      <w:r w:rsidR="0009410A">
        <w:rPr>
          <w:b/>
          <w:bCs/>
        </w:rPr>
        <w:t>introduced</w:t>
      </w:r>
      <w:r w:rsidRPr="00904082">
        <w:rPr>
          <w:b/>
          <w:bCs/>
        </w:rPr>
        <w:t xml:space="preserve"> in Rel-17. (The draft LS can be found in the Annex.)</w:t>
      </w:r>
    </w:p>
    <w:p w14:paraId="5FF2457F" w14:textId="07294906" w:rsidR="00A209D6" w:rsidRPr="006E13D1" w:rsidRDefault="00A97D7B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7B7240A4" w14:textId="6F9E2B08" w:rsidR="004F73A7" w:rsidRPr="006E13D1" w:rsidRDefault="004F73A7" w:rsidP="00A209D6">
      <w:r>
        <w:t>This document has made</w:t>
      </w:r>
      <w:r w:rsidR="004F4540">
        <w:t xml:space="preserve"> the following observations</w:t>
      </w:r>
      <w:r w:rsidR="00BB7110">
        <w:t xml:space="preserve"> and proposals</w:t>
      </w:r>
      <w:r w:rsidR="004F4540">
        <w:t>:</w:t>
      </w:r>
    </w:p>
    <w:p w14:paraId="468801B3" w14:textId="6AB61421" w:rsidR="00F35498" w:rsidRDefault="00F35498" w:rsidP="00F35498">
      <w:pPr>
        <w:rPr>
          <w:b/>
          <w:bCs/>
        </w:rPr>
      </w:pPr>
      <w:r w:rsidRPr="00904082">
        <w:rPr>
          <w:b/>
          <w:bCs/>
        </w:rPr>
        <w:t xml:space="preserve">Proposal: Send a reply LS to SA1 that from RAN2 perspective </w:t>
      </w:r>
      <w:r>
        <w:rPr>
          <w:b/>
          <w:bCs/>
        </w:rPr>
        <w:t xml:space="preserve">the support of </w:t>
      </w:r>
      <w:r w:rsidRPr="00904082">
        <w:rPr>
          <w:b/>
          <w:bCs/>
        </w:rPr>
        <w:t xml:space="preserve">PWS over SNPN can be </w:t>
      </w:r>
      <w:r>
        <w:rPr>
          <w:b/>
          <w:bCs/>
        </w:rPr>
        <w:t>introduced</w:t>
      </w:r>
      <w:r w:rsidRPr="00904082">
        <w:rPr>
          <w:b/>
          <w:bCs/>
        </w:rPr>
        <w:t xml:space="preserve"> in Rel-17. (The draft LS can be found in the Annex.)</w:t>
      </w:r>
    </w:p>
    <w:p w14:paraId="662F299A" w14:textId="77777777" w:rsidR="00F35498" w:rsidRPr="00904082" w:rsidRDefault="00F35498" w:rsidP="00F35498">
      <w:pPr>
        <w:rPr>
          <w:b/>
          <w:bCs/>
        </w:rPr>
      </w:pPr>
    </w:p>
    <w:p w14:paraId="502A9FB2" w14:textId="243516E0" w:rsidR="00904082" w:rsidRPr="006E13D1" w:rsidRDefault="00904082" w:rsidP="00904082">
      <w:pPr>
        <w:pStyle w:val="Heading1"/>
      </w:pPr>
      <w:r>
        <w:t>Annex: Draft Reply LS</w:t>
      </w:r>
    </w:p>
    <w:p w14:paraId="53AA87DA" w14:textId="23BB43AD" w:rsidR="00904082" w:rsidRDefault="00904082" w:rsidP="00C21113">
      <w:pPr>
        <w:rPr>
          <w:b/>
          <w:bCs/>
        </w:rPr>
      </w:pPr>
    </w:p>
    <w:p w14:paraId="0F0FA448" w14:textId="77777777" w:rsidR="00904082" w:rsidRPr="00904082" w:rsidRDefault="00904082" w:rsidP="00904082">
      <w:pPr>
        <w:tabs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  <w:r w:rsidRPr="00904082">
        <w:rPr>
          <w:rFonts w:ascii="Arial" w:hAnsi="Arial" w:cs="Arial"/>
          <w:b/>
          <w:bCs/>
          <w:sz w:val="22"/>
        </w:rPr>
        <w:t>3GPP TSG-RAN WG2 Meeting #113bis Electronic</w:t>
      </w:r>
      <w:r w:rsidRPr="00904082">
        <w:rPr>
          <w:rFonts w:ascii="Arial" w:hAnsi="Arial" w:cs="Arial"/>
          <w:b/>
          <w:bCs/>
          <w:sz w:val="22"/>
        </w:rPr>
        <w:tab/>
      </w:r>
      <w:r w:rsidRPr="00904082">
        <w:rPr>
          <w:rFonts w:ascii="Arial" w:hAnsi="Arial" w:cs="Arial"/>
          <w:b/>
          <w:bCs/>
          <w:sz w:val="22"/>
          <w:highlight w:val="yellow"/>
        </w:rPr>
        <w:t>DRAFT</w:t>
      </w:r>
      <w:r w:rsidRPr="00904082">
        <w:rPr>
          <w:rFonts w:ascii="Arial" w:hAnsi="Arial" w:cs="Arial"/>
          <w:b/>
          <w:bCs/>
          <w:sz w:val="22"/>
        </w:rPr>
        <w:t xml:space="preserve"> R2-210xxxx</w:t>
      </w:r>
    </w:p>
    <w:p w14:paraId="661E0D0F" w14:textId="6675C036" w:rsidR="00904082" w:rsidRPr="00904082" w:rsidRDefault="00904082" w:rsidP="00904082">
      <w:pPr>
        <w:tabs>
          <w:tab w:val="center" w:pos="4153"/>
          <w:tab w:val="right" w:pos="8306"/>
        </w:tabs>
        <w:spacing w:after="0"/>
        <w:rPr>
          <w:rFonts w:ascii="Arial" w:hAnsi="Arial" w:cs="Arial"/>
          <w:b/>
          <w:bCs/>
          <w:sz w:val="22"/>
        </w:rPr>
      </w:pPr>
      <w:r w:rsidRPr="00904082">
        <w:rPr>
          <w:rFonts w:ascii="Arial" w:hAnsi="Arial" w:cs="Arial"/>
          <w:b/>
          <w:bCs/>
          <w:sz w:val="22"/>
        </w:rPr>
        <w:t>12 – 20 April 2021</w:t>
      </w:r>
    </w:p>
    <w:p w14:paraId="29E7ED6A" w14:textId="77777777" w:rsidR="00904082" w:rsidRPr="00904082" w:rsidRDefault="00904082" w:rsidP="00904082">
      <w:pPr>
        <w:spacing w:after="0"/>
        <w:rPr>
          <w:rFonts w:ascii="Arial" w:hAnsi="Arial" w:cs="Arial"/>
        </w:rPr>
      </w:pPr>
    </w:p>
    <w:p w14:paraId="418BC3BD" w14:textId="480D4E41" w:rsidR="00904082" w:rsidRPr="00904082" w:rsidRDefault="00904082" w:rsidP="00904082">
      <w:pPr>
        <w:spacing w:after="60"/>
        <w:ind w:left="1985" w:hanging="1985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Title:</w:t>
      </w:r>
      <w:r w:rsidRPr="00904082">
        <w:rPr>
          <w:rFonts w:ascii="Arial" w:hAnsi="Arial" w:cs="Arial"/>
          <w:b/>
        </w:rPr>
        <w:tab/>
        <w:t>[</w:t>
      </w:r>
      <w:r w:rsidRPr="00904082">
        <w:rPr>
          <w:rFonts w:ascii="Arial" w:hAnsi="Arial" w:cs="Arial"/>
          <w:b/>
          <w:highlight w:val="yellow"/>
        </w:rPr>
        <w:t>DRAFT</w:t>
      </w:r>
      <w:r w:rsidRPr="00904082">
        <w:rPr>
          <w:rFonts w:ascii="Arial" w:hAnsi="Arial" w:cs="Arial"/>
          <w:b/>
        </w:rPr>
        <w:t xml:space="preserve">] </w:t>
      </w:r>
      <w:r>
        <w:rPr>
          <w:rFonts w:ascii="Arial" w:hAnsi="Arial" w:cs="Arial"/>
          <w:bCs/>
        </w:rPr>
        <w:t xml:space="preserve">Reply </w:t>
      </w:r>
      <w:r w:rsidRPr="00904082">
        <w:rPr>
          <w:rFonts w:ascii="Arial" w:hAnsi="Arial" w:cs="Arial"/>
        </w:rPr>
        <w:t>L</w:t>
      </w:r>
      <w:r>
        <w:rPr>
          <w:rFonts w:ascii="Arial" w:hAnsi="Arial" w:cs="Arial"/>
          <w:bCs/>
        </w:rPr>
        <w:t>S</w:t>
      </w:r>
      <w:r w:rsidRPr="007A185B">
        <w:rPr>
          <w:rFonts w:ascii="Arial" w:hAnsi="Arial" w:cs="Arial"/>
          <w:bCs/>
          <w:color w:val="000000"/>
          <w:sz w:val="22"/>
          <w:szCs w:val="22"/>
        </w:rPr>
        <w:t xml:space="preserve"> on support of PWS over SNPN</w:t>
      </w:r>
      <w:r w:rsidRPr="00904082">
        <w:rPr>
          <w:rFonts w:ascii="Arial" w:hAnsi="Arial" w:cs="Arial"/>
          <w:bCs/>
        </w:rPr>
        <w:t xml:space="preserve"> </w:t>
      </w:r>
    </w:p>
    <w:p w14:paraId="29E10766" w14:textId="7CDCA4FA" w:rsidR="00904082" w:rsidRPr="00904082" w:rsidRDefault="00904082" w:rsidP="00904082">
      <w:pPr>
        <w:spacing w:after="60"/>
        <w:ind w:left="1985" w:hanging="1985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Response to:</w:t>
      </w:r>
      <w:r w:rsidRPr="00904082">
        <w:rPr>
          <w:rFonts w:ascii="Arial" w:hAnsi="Arial" w:cs="Arial"/>
          <w:bCs/>
        </w:rPr>
        <w:tab/>
      </w:r>
      <w:r w:rsidRPr="007A185B">
        <w:rPr>
          <w:rFonts w:ascii="Arial" w:hAnsi="Arial" w:cs="Arial"/>
          <w:bCs/>
          <w:color w:val="000000"/>
          <w:sz w:val="22"/>
          <w:szCs w:val="22"/>
        </w:rPr>
        <w:t>LS on support of PWS over SNPN</w:t>
      </w:r>
    </w:p>
    <w:p w14:paraId="38E59073" w14:textId="31ED1310" w:rsidR="00904082" w:rsidRPr="00904082" w:rsidRDefault="00904082" w:rsidP="00904082">
      <w:pPr>
        <w:spacing w:after="60"/>
        <w:ind w:left="1985" w:hanging="1985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Release:</w:t>
      </w:r>
      <w:r w:rsidRPr="00904082">
        <w:rPr>
          <w:rFonts w:ascii="Arial" w:hAnsi="Arial" w:cs="Arial"/>
          <w:bCs/>
        </w:rPr>
        <w:tab/>
        <w:t>Release 1</w:t>
      </w:r>
      <w:r>
        <w:rPr>
          <w:rFonts w:ascii="Arial" w:hAnsi="Arial" w:cs="Arial"/>
          <w:bCs/>
        </w:rPr>
        <w:t>7</w:t>
      </w:r>
    </w:p>
    <w:p w14:paraId="59E34EB0" w14:textId="0A1F3498" w:rsidR="00904082" w:rsidRPr="00904082" w:rsidRDefault="00904082" w:rsidP="00904082">
      <w:pPr>
        <w:spacing w:after="60"/>
        <w:ind w:left="1985" w:hanging="1985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Work Item:</w:t>
      </w:r>
      <w:r w:rsidRPr="00904082">
        <w:rPr>
          <w:rFonts w:ascii="Arial" w:hAnsi="Arial" w:cs="Arial"/>
          <w:bCs/>
        </w:rPr>
        <w:tab/>
      </w:r>
    </w:p>
    <w:p w14:paraId="004E97A6" w14:textId="77777777" w:rsidR="00904082" w:rsidRPr="00904082" w:rsidRDefault="00904082" w:rsidP="00904082">
      <w:pPr>
        <w:spacing w:after="60"/>
        <w:ind w:left="1985" w:hanging="1985"/>
        <w:rPr>
          <w:rFonts w:ascii="Arial" w:hAnsi="Arial" w:cs="Arial"/>
          <w:b/>
        </w:rPr>
      </w:pPr>
    </w:p>
    <w:p w14:paraId="621C6962" w14:textId="77777777" w:rsidR="00904082" w:rsidRPr="00904082" w:rsidRDefault="00904082" w:rsidP="00904082">
      <w:pPr>
        <w:spacing w:after="60"/>
        <w:ind w:left="1985" w:hanging="1985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Source:</w:t>
      </w:r>
      <w:r w:rsidRPr="00904082">
        <w:rPr>
          <w:rFonts w:ascii="Arial" w:hAnsi="Arial" w:cs="Arial"/>
          <w:bCs/>
        </w:rPr>
        <w:tab/>
        <w:t>Nokia [</w:t>
      </w:r>
      <w:r w:rsidRPr="00904082">
        <w:rPr>
          <w:rFonts w:ascii="Arial" w:hAnsi="Arial" w:cs="Arial"/>
          <w:bCs/>
          <w:highlight w:val="yellow"/>
        </w:rPr>
        <w:t>TSG RAN WG2</w:t>
      </w:r>
      <w:r w:rsidRPr="00904082">
        <w:rPr>
          <w:rFonts w:ascii="Arial" w:hAnsi="Arial" w:cs="Arial"/>
          <w:bCs/>
        </w:rPr>
        <w:t>]</w:t>
      </w:r>
    </w:p>
    <w:p w14:paraId="7703C9A3" w14:textId="2701C89C" w:rsidR="00904082" w:rsidRPr="00904082" w:rsidRDefault="00904082" w:rsidP="00904082">
      <w:pPr>
        <w:spacing w:after="60"/>
        <w:ind w:left="1985" w:hanging="1985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To:</w:t>
      </w:r>
      <w:r w:rsidRPr="00904082">
        <w:rPr>
          <w:rFonts w:ascii="Arial" w:hAnsi="Arial" w:cs="Arial"/>
          <w:bCs/>
        </w:rPr>
        <w:tab/>
      </w:r>
      <w:bookmarkStart w:id="1" w:name="_Hlk63632713"/>
      <w:r w:rsidR="00FE0D4B" w:rsidRPr="007A185B">
        <w:rPr>
          <w:rFonts w:ascii="Arial" w:hAnsi="Arial" w:cs="Arial"/>
          <w:bCs/>
          <w:color w:val="000000"/>
          <w:sz w:val="22"/>
          <w:szCs w:val="22"/>
          <w:lang w:val="fr-FR"/>
        </w:rPr>
        <w:t>SA2, CT1, RAN2, RAN3, SA, CT, RAN</w:t>
      </w:r>
      <w:bookmarkEnd w:id="1"/>
    </w:p>
    <w:p w14:paraId="675B7629" w14:textId="4C98C592" w:rsidR="00904082" w:rsidRPr="00904082" w:rsidRDefault="00904082" w:rsidP="00904082">
      <w:pPr>
        <w:spacing w:after="60"/>
        <w:ind w:left="1985" w:hanging="1985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Cc:</w:t>
      </w:r>
      <w:r w:rsidRPr="00904082">
        <w:rPr>
          <w:rFonts w:ascii="Arial" w:hAnsi="Arial" w:cs="Arial"/>
          <w:bCs/>
        </w:rPr>
        <w:tab/>
      </w:r>
      <w:r w:rsidR="00FE0D4B">
        <w:rPr>
          <w:rFonts w:ascii="Arial" w:hAnsi="Arial" w:cs="Arial"/>
          <w:bCs/>
        </w:rPr>
        <w:t>SA3</w:t>
      </w:r>
    </w:p>
    <w:p w14:paraId="3AD0FE27" w14:textId="77777777" w:rsidR="00904082" w:rsidRPr="00904082" w:rsidRDefault="00904082" w:rsidP="00904082">
      <w:pPr>
        <w:spacing w:after="60"/>
        <w:ind w:left="1985" w:hanging="1985"/>
        <w:rPr>
          <w:rFonts w:ascii="Arial" w:hAnsi="Arial" w:cs="Arial"/>
          <w:bCs/>
        </w:rPr>
      </w:pPr>
    </w:p>
    <w:p w14:paraId="7EB2F049" w14:textId="77777777" w:rsidR="00904082" w:rsidRPr="00904082" w:rsidRDefault="00904082" w:rsidP="00904082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Contact Person:</w:t>
      </w:r>
      <w:r w:rsidRPr="00904082">
        <w:rPr>
          <w:rFonts w:ascii="Arial" w:hAnsi="Arial" w:cs="Arial"/>
          <w:bCs/>
        </w:rPr>
        <w:tab/>
      </w:r>
    </w:p>
    <w:p w14:paraId="31B923B8" w14:textId="6B1BD089" w:rsidR="00904082" w:rsidRPr="00904082" w:rsidRDefault="00904082" w:rsidP="00904082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Name:</w:t>
      </w:r>
      <w:r w:rsidRPr="00904082">
        <w:rPr>
          <w:rFonts w:ascii="Arial" w:hAnsi="Arial" w:cs="Arial"/>
          <w:bCs/>
        </w:rPr>
        <w:tab/>
      </w:r>
      <w:r w:rsidR="00FE0D4B">
        <w:rPr>
          <w:rFonts w:ascii="Arial" w:hAnsi="Arial" w:cs="Arial"/>
          <w:bCs/>
        </w:rPr>
        <w:t>György Wolfner</w:t>
      </w:r>
    </w:p>
    <w:p w14:paraId="269C25C8" w14:textId="7141C8B6" w:rsidR="00904082" w:rsidRPr="00904082" w:rsidRDefault="00904082" w:rsidP="00904082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  <w:lang w:val="fr-FR"/>
        </w:rPr>
      </w:pPr>
      <w:r w:rsidRPr="00904082">
        <w:rPr>
          <w:rFonts w:ascii="Arial" w:hAnsi="Arial" w:cs="Arial"/>
          <w:b/>
          <w:color w:val="0000FF"/>
          <w:lang w:val="fr-FR"/>
        </w:rPr>
        <w:t xml:space="preserve">E-mail </w:t>
      </w:r>
      <w:proofErr w:type="spellStart"/>
      <w:r w:rsidRPr="00904082">
        <w:rPr>
          <w:rFonts w:ascii="Arial" w:hAnsi="Arial" w:cs="Arial"/>
          <w:b/>
          <w:color w:val="0000FF"/>
          <w:lang w:val="fr-FR"/>
        </w:rPr>
        <w:t>Address</w:t>
      </w:r>
      <w:proofErr w:type="spellEnd"/>
      <w:r w:rsidRPr="00904082">
        <w:rPr>
          <w:rFonts w:ascii="Arial" w:hAnsi="Arial" w:cs="Arial"/>
          <w:b/>
          <w:color w:val="0000FF"/>
          <w:lang w:val="fr-FR"/>
        </w:rPr>
        <w:t>:</w:t>
      </w:r>
      <w:r w:rsidRPr="00904082">
        <w:rPr>
          <w:rFonts w:ascii="Arial" w:hAnsi="Arial" w:cs="Arial"/>
          <w:bCs/>
          <w:color w:val="0000FF"/>
          <w:lang w:val="fr-FR"/>
        </w:rPr>
        <w:tab/>
      </w:r>
      <w:proofErr w:type="spellStart"/>
      <w:r w:rsidR="00FE0D4B">
        <w:rPr>
          <w:rFonts w:ascii="Arial" w:hAnsi="Arial" w:cs="Arial"/>
          <w:bCs/>
          <w:color w:val="0000FF"/>
          <w:lang w:val="fr-FR"/>
        </w:rPr>
        <w:t>gyorgy</w:t>
      </w:r>
      <w:proofErr w:type="spellEnd"/>
      <w:r w:rsidR="00FE0D4B">
        <w:rPr>
          <w:rFonts w:ascii="Arial" w:hAnsi="Arial" w:cs="Arial"/>
          <w:bCs/>
          <w:color w:val="0000FF"/>
          <w:lang w:val="en-US"/>
        </w:rPr>
        <w:t>&lt;dot&gt;</w:t>
      </w:r>
      <w:proofErr w:type="spellStart"/>
      <w:r w:rsidR="00F35498">
        <w:rPr>
          <w:rFonts w:ascii="Arial" w:hAnsi="Arial" w:cs="Arial"/>
          <w:bCs/>
          <w:color w:val="0000FF"/>
          <w:lang w:val="en-US"/>
        </w:rPr>
        <w:t>w</w:t>
      </w:r>
      <w:r w:rsidR="00FE0D4B">
        <w:rPr>
          <w:rFonts w:ascii="Arial" w:hAnsi="Arial" w:cs="Arial"/>
          <w:bCs/>
          <w:color w:val="0000FF"/>
          <w:lang w:val="en-US"/>
        </w:rPr>
        <w:t>olfner</w:t>
      </w:r>
      <w:proofErr w:type="spellEnd"/>
      <w:r w:rsidR="00FE0D4B">
        <w:rPr>
          <w:rFonts w:ascii="Arial" w:hAnsi="Arial" w:cs="Arial"/>
          <w:bCs/>
          <w:color w:val="0000FF"/>
          <w:lang w:val="en-US"/>
        </w:rPr>
        <w:t>&lt;at&gt;</w:t>
      </w:r>
      <w:proofErr w:type="spellStart"/>
      <w:r w:rsidRPr="00904082">
        <w:rPr>
          <w:rFonts w:ascii="Arial" w:hAnsi="Arial" w:cs="Arial"/>
          <w:bCs/>
          <w:color w:val="0000FF"/>
          <w:lang w:val="fr-FR"/>
        </w:rPr>
        <w:t>nokia</w:t>
      </w:r>
      <w:proofErr w:type="spellEnd"/>
      <w:r w:rsidR="00FE0D4B">
        <w:rPr>
          <w:rFonts w:ascii="Arial" w:hAnsi="Arial" w:cs="Arial"/>
          <w:bCs/>
          <w:color w:val="0000FF"/>
          <w:lang w:val="fr-FR"/>
        </w:rPr>
        <w:t>&lt;dot&gt;</w:t>
      </w:r>
      <w:r w:rsidRPr="00904082">
        <w:rPr>
          <w:rFonts w:ascii="Arial" w:hAnsi="Arial" w:cs="Arial"/>
          <w:bCs/>
          <w:color w:val="0000FF"/>
          <w:lang w:val="fr-FR"/>
        </w:rPr>
        <w:t>com</w:t>
      </w:r>
    </w:p>
    <w:p w14:paraId="4F623EA0" w14:textId="77777777" w:rsidR="00904082" w:rsidRPr="00904082" w:rsidRDefault="00904082" w:rsidP="00904082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7095938" w14:textId="77777777" w:rsidR="00904082" w:rsidRPr="00904082" w:rsidRDefault="00904082" w:rsidP="00904082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Send any reply LS to:</w:t>
      </w:r>
      <w:r w:rsidRPr="00904082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904082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904082">
        <w:rPr>
          <w:rFonts w:ascii="Arial" w:hAnsi="Arial" w:cs="Arial"/>
          <w:b/>
        </w:rPr>
        <w:t xml:space="preserve"> </w:t>
      </w:r>
      <w:r w:rsidRPr="00904082">
        <w:rPr>
          <w:rFonts w:ascii="Arial" w:hAnsi="Arial" w:cs="Arial"/>
          <w:bCs/>
        </w:rPr>
        <w:tab/>
      </w:r>
    </w:p>
    <w:p w14:paraId="0CB06BB3" w14:textId="77777777" w:rsidR="00904082" w:rsidRPr="00904082" w:rsidRDefault="00904082" w:rsidP="00904082">
      <w:pPr>
        <w:spacing w:after="60"/>
        <w:ind w:left="1985" w:hanging="1985"/>
        <w:rPr>
          <w:rFonts w:ascii="Arial" w:hAnsi="Arial" w:cs="Arial"/>
          <w:b/>
        </w:rPr>
      </w:pPr>
    </w:p>
    <w:p w14:paraId="672067E6" w14:textId="77777777" w:rsidR="00904082" w:rsidRPr="00904082" w:rsidRDefault="00904082" w:rsidP="00904082">
      <w:pPr>
        <w:spacing w:after="60"/>
        <w:ind w:left="1985" w:hanging="1985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Attachments:</w:t>
      </w:r>
      <w:r w:rsidRPr="00904082">
        <w:rPr>
          <w:rFonts w:ascii="Arial" w:hAnsi="Arial" w:cs="Arial"/>
          <w:bCs/>
        </w:rPr>
        <w:tab/>
        <w:t>-</w:t>
      </w:r>
    </w:p>
    <w:p w14:paraId="613ED365" w14:textId="77777777" w:rsidR="00904082" w:rsidRPr="00904082" w:rsidRDefault="00904082" w:rsidP="00904082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4240B8A9" w14:textId="77777777" w:rsidR="00904082" w:rsidRPr="00904082" w:rsidRDefault="00904082" w:rsidP="00904082">
      <w:pPr>
        <w:spacing w:after="0"/>
        <w:rPr>
          <w:rFonts w:ascii="Arial" w:hAnsi="Arial" w:cs="Arial"/>
        </w:rPr>
      </w:pPr>
    </w:p>
    <w:p w14:paraId="47F9059C" w14:textId="77777777" w:rsidR="00904082" w:rsidRPr="00904082" w:rsidRDefault="00904082" w:rsidP="00904082">
      <w:pPr>
        <w:spacing w:after="120"/>
        <w:rPr>
          <w:rFonts w:ascii="Arial" w:hAnsi="Arial" w:cs="Arial"/>
          <w:b/>
        </w:rPr>
      </w:pPr>
      <w:r w:rsidRPr="00904082">
        <w:rPr>
          <w:rFonts w:ascii="Arial" w:hAnsi="Arial" w:cs="Arial"/>
          <w:b/>
        </w:rPr>
        <w:t>1. Overall Description:</w:t>
      </w:r>
    </w:p>
    <w:p w14:paraId="3758FFD3" w14:textId="0856F5D4" w:rsidR="00904082" w:rsidRPr="00904082" w:rsidRDefault="00FE0D4B" w:rsidP="00904082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thank</w:t>
      </w:r>
      <w:r w:rsidR="003C513D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SA1 </w:t>
      </w:r>
      <w:r w:rsidR="003C513D">
        <w:rPr>
          <w:rFonts w:ascii="Arial" w:hAnsi="Arial" w:cs="Arial"/>
          <w:lang w:val="en-US"/>
        </w:rPr>
        <w:t xml:space="preserve">for </w:t>
      </w:r>
      <w:r w:rsidRPr="555423C4">
        <w:rPr>
          <w:rFonts w:ascii="Arial" w:hAnsi="Arial" w:cs="Arial"/>
          <w:lang w:val="en-US"/>
        </w:rPr>
        <w:t>the</w:t>
      </w:r>
      <w:r w:rsidR="642A7F9C" w:rsidRPr="555423C4">
        <w:rPr>
          <w:rFonts w:ascii="Arial" w:hAnsi="Arial" w:cs="Arial"/>
          <w:lang w:val="en-US"/>
        </w:rPr>
        <w:t>ir</w:t>
      </w:r>
      <w:r>
        <w:rPr>
          <w:rFonts w:ascii="Arial" w:hAnsi="Arial" w:cs="Arial"/>
          <w:lang w:val="en-US"/>
        </w:rPr>
        <w:t xml:space="preserve"> LS </w:t>
      </w:r>
      <w:r w:rsidRPr="555423C4">
        <w:rPr>
          <w:rFonts w:ascii="Arial" w:hAnsi="Arial" w:cs="Arial"/>
          <w:color w:val="000000" w:themeColor="text1"/>
          <w:sz w:val="22"/>
          <w:szCs w:val="22"/>
        </w:rPr>
        <w:t>on support of PWS over SNPN</w:t>
      </w:r>
      <w:r w:rsidRPr="0090408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(S1-</w:t>
      </w:r>
      <w:r w:rsidRPr="00FE0D4B">
        <w:rPr>
          <w:rFonts w:ascii="Arial" w:hAnsi="Arial" w:cs="Arial"/>
          <w:bCs/>
        </w:rPr>
        <w:t>210368</w:t>
      </w:r>
      <w:r>
        <w:rPr>
          <w:rFonts w:ascii="Arial" w:hAnsi="Arial" w:cs="Arial"/>
          <w:bCs/>
        </w:rPr>
        <w:t xml:space="preserve">/R2-2102657). After investigating the issue RAN2 concluded that this has only minor RAN2 specification impacts, and it is possible to </w:t>
      </w:r>
      <w:r w:rsidR="000A7273">
        <w:rPr>
          <w:rFonts w:ascii="Arial" w:hAnsi="Arial" w:cs="Arial"/>
          <w:bCs/>
        </w:rPr>
        <w:t xml:space="preserve">introduce </w:t>
      </w:r>
      <w:r>
        <w:rPr>
          <w:rFonts w:ascii="Arial" w:hAnsi="Arial" w:cs="Arial"/>
          <w:bCs/>
        </w:rPr>
        <w:t xml:space="preserve">the necessary RAN2 specification </w:t>
      </w:r>
      <w:r w:rsidR="000A7273">
        <w:rPr>
          <w:rFonts w:ascii="Arial" w:hAnsi="Arial" w:cs="Arial"/>
          <w:bCs/>
        </w:rPr>
        <w:t xml:space="preserve">updates to enable already specified PWS functionality also for SNPN </w:t>
      </w:r>
      <w:r>
        <w:rPr>
          <w:rFonts w:ascii="Arial" w:hAnsi="Arial" w:cs="Arial"/>
          <w:bCs/>
        </w:rPr>
        <w:t xml:space="preserve">in Rel-17. </w:t>
      </w:r>
    </w:p>
    <w:p w14:paraId="7B12C6C8" w14:textId="77777777" w:rsidR="00904082" w:rsidRPr="00904082" w:rsidRDefault="00904082" w:rsidP="00904082">
      <w:pPr>
        <w:spacing w:after="120"/>
        <w:rPr>
          <w:rFonts w:ascii="Arial" w:hAnsi="Arial" w:cs="Arial"/>
          <w:lang w:val="en-US"/>
        </w:rPr>
      </w:pPr>
      <w:bookmarkStart w:id="2" w:name="_GoBack"/>
      <w:bookmarkEnd w:id="2"/>
    </w:p>
    <w:p w14:paraId="1A60ED9B" w14:textId="77777777" w:rsidR="00904082" w:rsidRPr="00904082" w:rsidRDefault="00904082" w:rsidP="00904082">
      <w:pPr>
        <w:spacing w:after="120"/>
        <w:rPr>
          <w:rFonts w:ascii="Arial" w:hAnsi="Arial" w:cs="Arial"/>
          <w:b/>
        </w:rPr>
      </w:pPr>
      <w:r w:rsidRPr="00904082">
        <w:rPr>
          <w:rFonts w:ascii="Arial" w:hAnsi="Arial" w:cs="Arial"/>
          <w:b/>
        </w:rPr>
        <w:t>2. Actions:</w:t>
      </w:r>
    </w:p>
    <w:p w14:paraId="13880C08" w14:textId="7EBA10A8" w:rsidR="00904082" w:rsidRPr="00904082" w:rsidRDefault="00904082" w:rsidP="00904082">
      <w:pPr>
        <w:spacing w:after="120"/>
        <w:ind w:left="1985" w:hanging="1985"/>
        <w:rPr>
          <w:rFonts w:ascii="Arial" w:hAnsi="Arial" w:cs="Arial"/>
          <w:b/>
        </w:rPr>
      </w:pPr>
      <w:r w:rsidRPr="00904082">
        <w:rPr>
          <w:rFonts w:ascii="Arial" w:hAnsi="Arial" w:cs="Arial"/>
          <w:b/>
        </w:rPr>
        <w:t xml:space="preserve">To </w:t>
      </w:r>
      <w:r w:rsidR="00FE0D4B" w:rsidRPr="00FE0D4B">
        <w:rPr>
          <w:rFonts w:ascii="Arial" w:hAnsi="Arial" w:cs="Arial"/>
          <w:b/>
        </w:rPr>
        <w:t>SA2, CT1, RAN2, RAN3, SA, CT, RAN</w:t>
      </w:r>
    </w:p>
    <w:p w14:paraId="654255A3" w14:textId="4F561CA9" w:rsidR="00904082" w:rsidRPr="00904082" w:rsidRDefault="00904082" w:rsidP="00904082">
      <w:pPr>
        <w:spacing w:after="120"/>
        <w:ind w:left="993" w:hanging="993"/>
        <w:rPr>
          <w:rFonts w:ascii="Arial" w:hAnsi="Arial" w:cs="Arial"/>
        </w:rPr>
      </w:pPr>
      <w:r w:rsidRPr="00904082">
        <w:rPr>
          <w:rFonts w:ascii="Arial" w:hAnsi="Arial" w:cs="Arial"/>
          <w:b/>
        </w:rPr>
        <w:t xml:space="preserve">ACTION: </w:t>
      </w:r>
      <w:r>
        <w:tab/>
      </w:r>
      <w:r w:rsidRPr="00904082">
        <w:rPr>
          <w:rFonts w:ascii="Arial" w:hAnsi="Arial" w:cs="Arial"/>
        </w:rPr>
        <w:t xml:space="preserve">RAN2 respectfully asks </w:t>
      </w:r>
      <w:r w:rsidR="00FE0D4B">
        <w:rPr>
          <w:rFonts w:ascii="Arial" w:hAnsi="Arial" w:cs="Arial"/>
        </w:rPr>
        <w:t>to take this into account.</w:t>
      </w:r>
    </w:p>
    <w:p w14:paraId="3CDC3A0A" w14:textId="77777777" w:rsidR="00904082" w:rsidRPr="00904082" w:rsidRDefault="00904082" w:rsidP="00904082">
      <w:pPr>
        <w:spacing w:after="120"/>
        <w:rPr>
          <w:rFonts w:ascii="Arial" w:hAnsi="Arial" w:cs="Arial"/>
          <w:b/>
        </w:rPr>
      </w:pPr>
    </w:p>
    <w:p w14:paraId="67AB53B8" w14:textId="77777777" w:rsidR="00904082" w:rsidRPr="00904082" w:rsidRDefault="00904082" w:rsidP="00904082">
      <w:pPr>
        <w:spacing w:after="120"/>
        <w:rPr>
          <w:rFonts w:ascii="Arial" w:hAnsi="Arial" w:cs="Arial"/>
          <w:b/>
        </w:rPr>
      </w:pPr>
      <w:r w:rsidRPr="00904082">
        <w:rPr>
          <w:rFonts w:ascii="Arial" w:hAnsi="Arial" w:cs="Arial"/>
          <w:b/>
        </w:rPr>
        <w:t>3. Date of Next TSG-RAN WG2 Meeting:</w:t>
      </w:r>
    </w:p>
    <w:p w14:paraId="32B79BA0" w14:textId="77777777" w:rsidR="00904082" w:rsidRPr="00904082" w:rsidRDefault="00904082" w:rsidP="0090408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04082">
        <w:rPr>
          <w:rFonts w:ascii="Arial" w:hAnsi="Arial" w:cs="Arial"/>
          <w:bCs/>
        </w:rPr>
        <w:t>3GPP RAN2#114-e</w:t>
      </w:r>
      <w:r w:rsidRPr="00904082">
        <w:rPr>
          <w:rFonts w:ascii="Arial" w:hAnsi="Arial" w:cs="Arial"/>
          <w:bCs/>
        </w:rPr>
        <w:tab/>
        <w:t>from 2021-05-19</w:t>
      </w:r>
      <w:r w:rsidRPr="00904082">
        <w:rPr>
          <w:rFonts w:ascii="Arial" w:hAnsi="Arial" w:cs="Arial"/>
          <w:bCs/>
        </w:rPr>
        <w:tab/>
        <w:t>to 2021-05-27</w:t>
      </w:r>
      <w:r w:rsidRPr="00904082">
        <w:rPr>
          <w:rFonts w:ascii="Arial" w:hAnsi="Arial" w:cs="Arial"/>
          <w:bCs/>
        </w:rPr>
        <w:tab/>
      </w:r>
      <w:r w:rsidRPr="00904082">
        <w:rPr>
          <w:rFonts w:ascii="Arial" w:hAnsi="Arial" w:cs="Arial"/>
          <w:bCs/>
        </w:rPr>
        <w:tab/>
        <w:t>Electronic Meeting</w:t>
      </w:r>
    </w:p>
    <w:sectPr w:rsidR="00904082" w:rsidRPr="0090408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9C4556" w14:textId="77777777" w:rsidR="00714DEA" w:rsidRDefault="00714DEA">
      <w:r>
        <w:separator/>
      </w:r>
    </w:p>
  </w:endnote>
  <w:endnote w:type="continuationSeparator" w:id="0">
    <w:p w14:paraId="0C9E84D3" w14:textId="77777777" w:rsidR="00714DEA" w:rsidRDefault="00714DEA">
      <w:r>
        <w:continuationSeparator/>
      </w:r>
    </w:p>
  </w:endnote>
  <w:endnote w:type="continuationNotice" w:id="1">
    <w:p w14:paraId="7C5AB979" w14:textId="77777777" w:rsidR="00714DEA" w:rsidRDefault="00714D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433F31" w14:textId="77777777" w:rsidR="00714DEA" w:rsidRDefault="00714DEA">
      <w:r>
        <w:separator/>
      </w:r>
    </w:p>
  </w:footnote>
  <w:footnote w:type="continuationSeparator" w:id="0">
    <w:p w14:paraId="1A8B95CD" w14:textId="77777777" w:rsidR="00714DEA" w:rsidRDefault="00714DEA">
      <w:r>
        <w:continuationSeparator/>
      </w:r>
    </w:p>
  </w:footnote>
  <w:footnote w:type="continuationNotice" w:id="1">
    <w:p w14:paraId="7E43A2FD" w14:textId="77777777" w:rsidR="00714DEA" w:rsidRDefault="00714DE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44391"/>
    <w:multiLevelType w:val="hybridMultilevel"/>
    <w:tmpl w:val="905215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465A1"/>
    <w:multiLevelType w:val="hybridMultilevel"/>
    <w:tmpl w:val="4A9CBE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C26CB"/>
    <w:multiLevelType w:val="hybridMultilevel"/>
    <w:tmpl w:val="121AD4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254D2"/>
    <w:multiLevelType w:val="hybridMultilevel"/>
    <w:tmpl w:val="BCF45106"/>
    <w:lvl w:ilvl="0" w:tplc="DDE8C3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CA6585"/>
    <w:multiLevelType w:val="hybridMultilevel"/>
    <w:tmpl w:val="C6A8B658"/>
    <w:lvl w:ilvl="0" w:tplc="1D1050B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741680"/>
    <w:multiLevelType w:val="hybridMultilevel"/>
    <w:tmpl w:val="121AD4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7717BD"/>
    <w:multiLevelType w:val="hybridMultilevel"/>
    <w:tmpl w:val="BCF45106"/>
    <w:lvl w:ilvl="0" w:tplc="DDE8C3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E250AB"/>
    <w:multiLevelType w:val="hybridMultilevel"/>
    <w:tmpl w:val="121AD4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A155C1"/>
    <w:multiLevelType w:val="hybridMultilevel"/>
    <w:tmpl w:val="BCF45106"/>
    <w:lvl w:ilvl="0" w:tplc="DDE8C3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0EED"/>
    <w:multiLevelType w:val="hybridMultilevel"/>
    <w:tmpl w:val="5130FB0E"/>
    <w:lvl w:ilvl="0" w:tplc="1D1050B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B71BD4"/>
    <w:multiLevelType w:val="hybridMultilevel"/>
    <w:tmpl w:val="121AD4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7"/>
  </w:num>
  <w:num w:numId="6">
    <w:abstractNumId w:val="13"/>
  </w:num>
  <w:num w:numId="7">
    <w:abstractNumId w:val="14"/>
  </w:num>
  <w:num w:numId="8">
    <w:abstractNumId w:val="3"/>
  </w:num>
  <w:num w:numId="9">
    <w:abstractNumId w:val="12"/>
  </w:num>
  <w:num w:numId="10">
    <w:abstractNumId w:val="2"/>
  </w:num>
  <w:num w:numId="11">
    <w:abstractNumId w:val="16"/>
  </w:num>
  <w:num w:numId="12">
    <w:abstractNumId w:val="8"/>
  </w:num>
  <w:num w:numId="13">
    <w:abstractNumId w:val="10"/>
  </w:num>
  <w:num w:numId="14">
    <w:abstractNumId w:val="15"/>
  </w:num>
  <w:num w:numId="15">
    <w:abstractNumId w:val="15"/>
    <w:lvlOverride w:ilvl="0">
      <w:startOverride w:val="1"/>
    </w:lvlOverride>
  </w:num>
  <w:num w:numId="16">
    <w:abstractNumId w:val="18"/>
  </w:num>
  <w:num w:numId="17">
    <w:abstractNumId w:val="11"/>
  </w:num>
  <w:num w:numId="18">
    <w:abstractNumId w:val="4"/>
  </w:num>
  <w:num w:numId="19">
    <w:abstractNumId w:val="5"/>
  </w:num>
  <w:num w:numId="20">
    <w:abstractNumId w:val="17"/>
  </w:num>
  <w:num w:numId="21">
    <w:abstractNumId w:val="6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779"/>
    <w:rsid w:val="00012F0C"/>
    <w:rsid w:val="000130D8"/>
    <w:rsid w:val="00016557"/>
    <w:rsid w:val="00016725"/>
    <w:rsid w:val="00023C40"/>
    <w:rsid w:val="00033397"/>
    <w:rsid w:val="000357BF"/>
    <w:rsid w:val="00040095"/>
    <w:rsid w:val="00051E59"/>
    <w:rsid w:val="00073C9C"/>
    <w:rsid w:val="0007405B"/>
    <w:rsid w:val="00080512"/>
    <w:rsid w:val="000879ED"/>
    <w:rsid w:val="00090468"/>
    <w:rsid w:val="0009410A"/>
    <w:rsid w:val="00094568"/>
    <w:rsid w:val="000A4389"/>
    <w:rsid w:val="000A55A0"/>
    <w:rsid w:val="000A5947"/>
    <w:rsid w:val="000A6C96"/>
    <w:rsid w:val="000A7273"/>
    <w:rsid w:val="000B7BCF"/>
    <w:rsid w:val="000C522B"/>
    <w:rsid w:val="000D5157"/>
    <w:rsid w:val="000D58AB"/>
    <w:rsid w:val="000E3F59"/>
    <w:rsid w:val="000F017E"/>
    <w:rsid w:val="000F6454"/>
    <w:rsid w:val="00112F1A"/>
    <w:rsid w:val="00134F3F"/>
    <w:rsid w:val="00145075"/>
    <w:rsid w:val="001576C3"/>
    <w:rsid w:val="001741A0"/>
    <w:rsid w:val="00175FA0"/>
    <w:rsid w:val="00194CD0"/>
    <w:rsid w:val="001A6B93"/>
    <w:rsid w:val="001B0FDB"/>
    <w:rsid w:val="001B49C9"/>
    <w:rsid w:val="001C23F4"/>
    <w:rsid w:val="001C27C1"/>
    <w:rsid w:val="001C4F79"/>
    <w:rsid w:val="001E32FF"/>
    <w:rsid w:val="001F168B"/>
    <w:rsid w:val="001F715F"/>
    <w:rsid w:val="001F7831"/>
    <w:rsid w:val="0020027D"/>
    <w:rsid w:val="00204045"/>
    <w:rsid w:val="0020712B"/>
    <w:rsid w:val="00210597"/>
    <w:rsid w:val="0022606D"/>
    <w:rsid w:val="00227CA0"/>
    <w:rsid w:val="00231728"/>
    <w:rsid w:val="00235299"/>
    <w:rsid w:val="00235834"/>
    <w:rsid w:val="00237B1D"/>
    <w:rsid w:val="00244A05"/>
    <w:rsid w:val="00250404"/>
    <w:rsid w:val="002524C8"/>
    <w:rsid w:val="00254EB6"/>
    <w:rsid w:val="002610D8"/>
    <w:rsid w:val="00265624"/>
    <w:rsid w:val="00267AD2"/>
    <w:rsid w:val="002747EC"/>
    <w:rsid w:val="002844B2"/>
    <w:rsid w:val="002855BF"/>
    <w:rsid w:val="00291C70"/>
    <w:rsid w:val="00294B23"/>
    <w:rsid w:val="002B1D5C"/>
    <w:rsid w:val="002B7A10"/>
    <w:rsid w:val="002C5DE5"/>
    <w:rsid w:val="002D0111"/>
    <w:rsid w:val="002D7CE3"/>
    <w:rsid w:val="002D7EE3"/>
    <w:rsid w:val="002F0D22"/>
    <w:rsid w:val="00311B17"/>
    <w:rsid w:val="00313835"/>
    <w:rsid w:val="003172DC"/>
    <w:rsid w:val="00325AE3"/>
    <w:rsid w:val="00326069"/>
    <w:rsid w:val="00327272"/>
    <w:rsid w:val="00332BE4"/>
    <w:rsid w:val="00341DE1"/>
    <w:rsid w:val="00345A7F"/>
    <w:rsid w:val="00350B83"/>
    <w:rsid w:val="0035462D"/>
    <w:rsid w:val="0036459E"/>
    <w:rsid w:val="00364B41"/>
    <w:rsid w:val="003717E5"/>
    <w:rsid w:val="00376649"/>
    <w:rsid w:val="00383096"/>
    <w:rsid w:val="0038556F"/>
    <w:rsid w:val="0039346C"/>
    <w:rsid w:val="003A41EF"/>
    <w:rsid w:val="003A66F0"/>
    <w:rsid w:val="003B35E1"/>
    <w:rsid w:val="003B40AD"/>
    <w:rsid w:val="003B7407"/>
    <w:rsid w:val="003C4E37"/>
    <w:rsid w:val="003C513D"/>
    <w:rsid w:val="003D248B"/>
    <w:rsid w:val="003D5B9A"/>
    <w:rsid w:val="003D77FA"/>
    <w:rsid w:val="003E16BE"/>
    <w:rsid w:val="003E6346"/>
    <w:rsid w:val="003F3000"/>
    <w:rsid w:val="003F332B"/>
    <w:rsid w:val="003F4E28"/>
    <w:rsid w:val="004006E8"/>
    <w:rsid w:val="00401855"/>
    <w:rsid w:val="00401D5B"/>
    <w:rsid w:val="0041086E"/>
    <w:rsid w:val="00415A85"/>
    <w:rsid w:val="004170E6"/>
    <w:rsid w:val="004175F0"/>
    <w:rsid w:val="004366A5"/>
    <w:rsid w:val="004419A7"/>
    <w:rsid w:val="00442E8B"/>
    <w:rsid w:val="00444E0B"/>
    <w:rsid w:val="00452E7A"/>
    <w:rsid w:val="00462A2B"/>
    <w:rsid w:val="00463D2D"/>
    <w:rsid w:val="00465587"/>
    <w:rsid w:val="00477455"/>
    <w:rsid w:val="0049017C"/>
    <w:rsid w:val="004A1F7B"/>
    <w:rsid w:val="004A4D27"/>
    <w:rsid w:val="004C2669"/>
    <w:rsid w:val="004C44D2"/>
    <w:rsid w:val="004C4F73"/>
    <w:rsid w:val="004D3578"/>
    <w:rsid w:val="004D380D"/>
    <w:rsid w:val="004D5C5E"/>
    <w:rsid w:val="004E213A"/>
    <w:rsid w:val="004F24B5"/>
    <w:rsid w:val="004F4540"/>
    <w:rsid w:val="004F5418"/>
    <w:rsid w:val="004F73A7"/>
    <w:rsid w:val="004F7A2A"/>
    <w:rsid w:val="00503171"/>
    <w:rsid w:val="0050530F"/>
    <w:rsid w:val="0050694D"/>
    <w:rsid w:val="00506C28"/>
    <w:rsid w:val="00534343"/>
    <w:rsid w:val="00534DA0"/>
    <w:rsid w:val="00537803"/>
    <w:rsid w:val="00540744"/>
    <w:rsid w:val="00543E6C"/>
    <w:rsid w:val="005606A2"/>
    <w:rsid w:val="00561BE0"/>
    <w:rsid w:val="00565087"/>
    <w:rsid w:val="0056573F"/>
    <w:rsid w:val="00571279"/>
    <w:rsid w:val="00573015"/>
    <w:rsid w:val="00574218"/>
    <w:rsid w:val="00592190"/>
    <w:rsid w:val="005946B3"/>
    <w:rsid w:val="005A49C6"/>
    <w:rsid w:val="005B5AE8"/>
    <w:rsid w:val="005B6A1D"/>
    <w:rsid w:val="005C1B6E"/>
    <w:rsid w:val="005C32F9"/>
    <w:rsid w:val="005D0CC5"/>
    <w:rsid w:val="005F51F0"/>
    <w:rsid w:val="00604D40"/>
    <w:rsid w:val="006110B5"/>
    <w:rsid w:val="00611566"/>
    <w:rsid w:val="006231AE"/>
    <w:rsid w:val="00624921"/>
    <w:rsid w:val="00625CBA"/>
    <w:rsid w:val="00633793"/>
    <w:rsid w:val="00645702"/>
    <w:rsid w:val="00646BE8"/>
    <w:rsid w:val="00646D99"/>
    <w:rsid w:val="00650641"/>
    <w:rsid w:val="00656910"/>
    <w:rsid w:val="006574C0"/>
    <w:rsid w:val="00677522"/>
    <w:rsid w:val="00686811"/>
    <w:rsid w:val="00696821"/>
    <w:rsid w:val="006B05A5"/>
    <w:rsid w:val="006B614E"/>
    <w:rsid w:val="006C29C1"/>
    <w:rsid w:val="006C38C1"/>
    <w:rsid w:val="006C66D8"/>
    <w:rsid w:val="006C76DF"/>
    <w:rsid w:val="006D1E24"/>
    <w:rsid w:val="006D276F"/>
    <w:rsid w:val="006D35DE"/>
    <w:rsid w:val="006E1417"/>
    <w:rsid w:val="006E2015"/>
    <w:rsid w:val="006F6A2C"/>
    <w:rsid w:val="007069DC"/>
    <w:rsid w:val="00710201"/>
    <w:rsid w:val="0071363B"/>
    <w:rsid w:val="00714DEA"/>
    <w:rsid w:val="0072073A"/>
    <w:rsid w:val="007342B5"/>
    <w:rsid w:val="00734A5B"/>
    <w:rsid w:val="00744E76"/>
    <w:rsid w:val="007564DB"/>
    <w:rsid w:val="00757D40"/>
    <w:rsid w:val="007662B5"/>
    <w:rsid w:val="00773F27"/>
    <w:rsid w:val="0077467C"/>
    <w:rsid w:val="00781F0F"/>
    <w:rsid w:val="0078727C"/>
    <w:rsid w:val="0079049D"/>
    <w:rsid w:val="00791032"/>
    <w:rsid w:val="00793DC5"/>
    <w:rsid w:val="00796823"/>
    <w:rsid w:val="00797463"/>
    <w:rsid w:val="007A2E55"/>
    <w:rsid w:val="007A3318"/>
    <w:rsid w:val="007A785C"/>
    <w:rsid w:val="007B0313"/>
    <w:rsid w:val="007B18D8"/>
    <w:rsid w:val="007C095F"/>
    <w:rsid w:val="007C2DD0"/>
    <w:rsid w:val="007C6EC5"/>
    <w:rsid w:val="007D1C4E"/>
    <w:rsid w:val="007D32C3"/>
    <w:rsid w:val="007D7FDB"/>
    <w:rsid w:val="007F2E08"/>
    <w:rsid w:val="007F4D32"/>
    <w:rsid w:val="007F5770"/>
    <w:rsid w:val="007F7717"/>
    <w:rsid w:val="008028A4"/>
    <w:rsid w:val="00812DD2"/>
    <w:rsid w:val="00813245"/>
    <w:rsid w:val="00814928"/>
    <w:rsid w:val="0081581F"/>
    <w:rsid w:val="00821915"/>
    <w:rsid w:val="00822586"/>
    <w:rsid w:val="0082424C"/>
    <w:rsid w:val="008259FF"/>
    <w:rsid w:val="008315DE"/>
    <w:rsid w:val="00834787"/>
    <w:rsid w:val="008360DD"/>
    <w:rsid w:val="00840DE0"/>
    <w:rsid w:val="00844D86"/>
    <w:rsid w:val="00847B4F"/>
    <w:rsid w:val="00850E8C"/>
    <w:rsid w:val="008607A8"/>
    <w:rsid w:val="00860F9C"/>
    <w:rsid w:val="0086354A"/>
    <w:rsid w:val="008652CB"/>
    <w:rsid w:val="00865E34"/>
    <w:rsid w:val="008768CA"/>
    <w:rsid w:val="00877EF9"/>
    <w:rsid w:val="00880559"/>
    <w:rsid w:val="00890769"/>
    <w:rsid w:val="00890C7F"/>
    <w:rsid w:val="0089163A"/>
    <w:rsid w:val="00892F59"/>
    <w:rsid w:val="00895CCB"/>
    <w:rsid w:val="008A016C"/>
    <w:rsid w:val="008B5306"/>
    <w:rsid w:val="008C2E2A"/>
    <w:rsid w:val="008C3057"/>
    <w:rsid w:val="008D2E4D"/>
    <w:rsid w:val="008D38C8"/>
    <w:rsid w:val="008D7787"/>
    <w:rsid w:val="008E109A"/>
    <w:rsid w:val="008E7FDD"/>
    <w:rsid w:val="008F396F"/>
    <w:rsid w:val="008F3DCD"/>
    <w:rsid w:val="008F76BD"/>
    <w:rsid w:val="0090271F"/>
    <w:rsid w:val="00902DB9"/>
    <w:rsid w:val="00904082"/>
    <w:rsid w:val="0090466A"/>
    <w:rsid w:val="009053F2"/>
    <w:rsid w:val="0091147F"/>
    <w:rsid w:val="009160EB"/>
    <w:rsid w:val="00917148"/>
    <w:rsid w:val="00920ACA"/>
    <w:rsid w:val="00923655"/>
    <w:rsid w:val="00925C0D"/>
    <w:rsid w:val="00936071"/>
    <w:rsid w:val="009376CD"/>
    <w:rsid w:val="00940212"/>
    <w:rsid w:val="00942EC2"/>
    <w:rsid w:val="00953465"/>
    <w:rsid w:val="009546EE"/>
    <w:rsid w:val="00957437"/>
    <w:rsid w:val="00961B32"/>
    <w:rsid w:val="00962509"/>
    <w:rsid w:val="00965A47"/>
    <w:rsid w:val="00970DB3"/>
    <w:rsid w:val="00973A99"/>
    <w:rsid w:val="00974BB0"/>
    <w:rsid w:val="00975BCD"/>
    <w:rsid w:val="00975CA8"/>
    <w:rsid w:val="0098739B"/>
    <w:rsid w:val="009928A9"/>
    <w:rsid w:val="009A0AF3"/>
    <w:rsid w:val="009B07CD"/>
    <w:rsid w:val="009C19E9"/>
    <w:rsid w:val="009D74A6"/>
    <w:rsid w:val="009E0E87"/>
    <w:rsid w:val="009F425C"/>
    <w:rsid w:val="009F6765"/>
    <w:rsid w:val="00A10F02"/>
    <w:rsid w:val="00A13C4D"/>
    <w:rsid w:val="00A204CA"/>
    <w:rsid w:val="00A209D6"/>
    <w:rsid w:val="00A22738"/>
    <w:rsid w:val="00A3525D"/>
    <w:rsid w:val="00A412F4"/>
    <w:rsid w:val="00A41AC6"/>
    <w:rsid w:val="00A41DAE"/>
    <w:rsid w:val="00A430EC"/>
    <w:rsid w:val="00A52AA1"/>
    <w:rsid w:val="00A53724"/>
    <w:rsid w:val="00A54B2B"/>
    <w:rsid w:val="00A56820"/>
    <w:rsid w:val="00A66532"/>
    <w:rsid w:val="00A66BFE"/>
    <w:rsid w:val="00A76E0F"/>
    <w:rsid w:val="00A82346"/>
    <w:rsid w:val="00A850B8"/>
    <w:rsid w:val="00A9671C"/>
    <w:rsid w:val="00A97D7B"/>
    <w:rsid w:val="00AA1553"/>
    <w:rsid w:val="00AB79C2"/>
    <w:rsid w:val="00AD1BD5"/>
    <w:rsid w:val="00AE382C"/>
    <w:rsid w:val="00AF699C"/>
    <w:rsid w:val="00B05380"/>
    <w:rsid w:val="00B05962"/>
    <w:rsid w:val="00B15449"/>
    <w:rsid w:val="00B16C2F"/>
    <w:rsid w:val="00B2163E"/>
    <w:rsid w:val="00B22F66"/>
    <w:rsid w:val="00B27303"/>
    <w:rsid w:val="00B4368E"/>
    <w:rsid w:val="00B4492B"/>
    <w:rsid w:val="00B47FD1"/>
    <w:rsid w:val="00B516BB"/>
    <w:rsid w:val="00B54F63"/>
    <w:rsid w:val="00B55C68"/>
    <w:rsid w:val="00B65BAA"/>
    <w:rsid w:val="00B7538C"/>
    <w:rsid w:val="00B808A0"/>
    <w:rsid w:val="00B84DB2"/>
    <w:rsid w:val="00B91E67"/>
    <w:rsid w:val="00B957DD"/>
    <w:rsid w:val="00BB0AD6"/>
    <w:rsid w:val="00BB7110"/>
    <w:rsid w:val="00BC3555"/>
    <w:rsid w:val="00BC45F6"/>
    <w:rsid w:val="00BC60DF"/>
    <w:rsid w:val="00BC7754"/>
    <w:rsid w:val="00BD4CD1"/>
    <w:rsid w:val="00BF7D69"/>
    <w:rsid w:val="00C044F4"/>
    <w:rsid w:val="00C12B51"/>
    <w:rsid w:val="00C21113"/>
    <w:rsid w:val="00C24650"/>
    <w:rsid w:val="00C25465"/>
    <w:rsid w:val="00C33079"/>
    <w:rsid w:val="00C55A12"/>
    <w:rsid w:val="00C61D73"/>
    <w:rsid w:val="00C621E3"/>
    <w:rsid w:val="00C64798"/>
    <w:rsid w:val="00C6553E"/>
    <w:rsid w:val="00C75094"/>
    <w:rsid w:val="00C80290"/>
    <w:rsid w:val="00C82487"/>
    <w:rsid w:val="00C83A13"/>
    <w:rsid w:val="00C85328"/>
    <w:rsid w:val="00C86F10"/>
    <w:rsid w:val="00C9068C"/>
    <w:rsid w:val="00C92967"/>
    <w:rsid w:val="00CA3D0C"/>
    <w:rsid w:val="00CA643B"/>
    <w:rsid w:val="00CA654B"/>
    <w:rsid w:val="00CB72B8"/>
    <w:rsid w:val="00CC1F0E"/>
    <w:rsid w:val="00CC5FC6"/>
    <w:rsid w:val="00CC7D8F"/>
    <w:rsid w:val="00CD0319"/>
    <w:rsid w:val="00CD0BA8"/>
    <w:rsid w:val="00CD323F"/>
    <w:rsid w:val="00CD4C7B"/>
    <w:rsid w:val="00CD58FE"/>
    <w:rsid w:val="00D3201F"/>
    <w:rsid w:val="00D33BE3"/>
    <w:rsid w:val="00D3792D"/>
    <w:rsid w:val="00D50ACC"/>
    <w:rsid w:val="00D54920"/>
    <w:rsid w:val="00D55E47"/>
    <w:rsid w:val="00D62E19"/>
    <w:rsid w:val="00D653CD"/>
    <w:rsid w:val="00D67CD1"/>
    <w:rsid w:val="00D70AC0"/>
    <w:rsid w:val="00D738D6"/>
    <w:rsid w:val="00D80795"/>
    <w:rsid w:val="00D854BE"/>
    <w:rsid w:val="00D87E00"/>
    <w:rsid w:val="00D90F1F"/>
    <w:rsid w:val="00D9134D"/>
    <w:rsid w:val="00D96D11"/>
    <w:rsid w:val="00DA1951"/>
    <w:rsid w:val="00DA7A03"/>
    <w:rsid w:val="00DB0DB8"/>
    <w:rsid w:val="00DB1818"/>
    <w:rsid w:val="00DB1EF9"/>
    <w:rsid w:val="00DC206A"/>
    <w:rsid w:val="00DC2AA4"/>
    <w:rsid w:val="00DC309B"/>
    <w:rsid w:val="00DC4DA2"/>
    <w:rsid w:val="00DC5261"/>
    <w:rsid w:val="00DC5BE9"/>
    <w:rsid w:val="00DE25D2"/>
    <w:rsid w:val="00DE278E"/>
    <w:rsid w:val="00DF37AB"/>
    <w:rsid w:val="00DF3FB1"/>
    <w:rsid w:val="00E06342"/>
    <w:rsid w:val="00E07B33"/>
    <w:rsid w:val="00E10EBD"/>
    <w:rsid w:val="00E12BFE"/>
    <w:rsid w:val="00E1718B"/>
    <w:rsid w:val="00E22DEE"/>
    <w:rsid w:val="00E3343A"/>
    <w:rsid w:val="00E4136F"/>
    <w:rsid w:val="00E46C08"/>
    <w:rsid w:val="00E471CF"/>
    <w:rsid w:val="00E62835"/>
    <w:rsid w:val="00E75B57"/>
    <w:rsid w:val="00E77645"/>
    <w:rsid w:val="00E77CB5"/>
    <w:rsid w:val="00E8051D"/>
    <w:rsid w:val="00E82788"/>
    <w:rsid w:val="00E82BA6"/>
    <w:rsid w:val="00E83697"/>
    <w:rsid w:val="00E859B6"/>
    <w:rsid w:val="00E86205"/>
    <w:rsid w:val="00E95318"/>
    <w:rsid w:val="00E97E21"/>
    <w:rsid w:val="00EA66C9"/>
    <w:rsid w:val="00EA7FAF"/>
    <w:rsid w:val="00EB1B23"/>
    <w:rsid w:val="00EC4A25"/>
    <w:rsid w:val="00EE5A13"/>
    <w:rsid w:val="00EF612C"/>
    <w:rsid w:val="00F025A2"/>
    <w:rsid w:val="00F036E9"/>
    <w:rsid w:val="00F05588"/>
    <w:rsid w:val="00F07388"/>
    <w:rsid w:val="00F12E19"/>
    <w:rsid w:val="00F14D39"/>
    <w:rsid w:val="00F2026E"/>
    <w:rsid w:val="00F2210A"/>
    <w:rsid w:val="00F238DE"/>
    <w:rsid w:val="00F30854"/>
    <w:rsid w:val="00F31372"/>
    <w:rsid w:val="00F35498"/>
    <w:rsid w:val="00F37743"/>
    <w:rsid w:val="00F40540"/>
    <w:rsid w:val="00F504C2"/>
    <w:rsid w:val="00F54A3D"/>
    <w:rsid w:val="00F54CB0"/>
    <w:rsid w:val="00F579CD"/>
    <w:rsid w:val="00F653B8"/>
    <w:rsid w:val="00F65DAC"/>
    <w:rsid w:val="00F71B89"/>
    <w:rsid w:val="00F7353C"/>
    <w:rsid w:val="00F76F8F"/>
    <w:rsid w:val="00F84A4C"/>
    <w:rsid w:val="00F941DF"/>
    <w:rsid w:val="00FA1266"/>
    <w:rsid w:val="00FB36FA"/>
    <w:rsid w:val="00FC08C0"/>
    <w:rsid w:val="00FC1192"/>
    <w:rsid w:val="00FC125D"/>
    <w:rsid w:val="00FC3F8D"/>
    <w:rsid w:val="00FC6207"/>
    <w:rsid w:val="00FC6788"/>
    <w:rsid w:val="00FD28F1"/>
    <w:rsid w:val="00FD4552"/>
    <w:rsid w:val="00FE0D4B"/>
    <w:rsid w:val="00FE106D"/>
    <w:rsid w:val="00FE251B"/>
    <w:rsid w:val="00FE2A04"/>
    <w:rsid w:val="10BA9FEF"/>
    <w:rsid w:val="1499E1C3"/>
    <w:rsid w:val="24AC8072"/>
    <w:rsid w:val="256751F9"/>
    <w:rsid w:val="31A373DF"/>
    <w:rsid w:val="3CDE072A"/>
    <w:rsid w:val="3E68CE8A"/>
    <w:rsid w:val="41E4374B"/>
    <w:rsid w:val="4CCAB620"/>
    <w:rsid w:val="4EC2BA53"/>
    <w:rsid w:val="529A0992"/>
    <w:rsid w:val="52F63D64"/>
    <w:rsid w:val="555423C4"/>
    <w:rsid w:val="642A7F9C"/>
    <w:rsid w:val="66CC80D4"/>
    <w:rsid w:val="6783AC3E"/>
    <w:rsid w:val="7BAAE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  <w14:docId w14:val="69744DE5"/>
  <w15:chartTrackingRefBased/>
  <w15:docId w15:val="{7A6B2EE6-F9D5-4D57-9909-0625658B2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6EC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A97D7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97D7B"/>
    <w:rPr>
      <w:rFonts w:ascii="Arial" w:eastAsia="MS Mincho" w:hAnsi="Arial"/>
      <w:szCs w:val="24"/>
    </w:rPr>
  </w:style>
  <w:style w:type="paragraph" w:styleId="ListParagraph">
    <w:name w:val="List Paragraph"/>
    <w:basedOn w:val="Normal"/>
    <w:uiPriority w:val="34"/>
    <w:qFormat/>
    <w:rsid w:val="00A97D7B"/>
    <w:pPr>
      <w:ind w:left="720"/>
      <w:contextualSpacing/>
    </w:pPr>
  </w:style>
  <w:style w:type="character" w:styleId="PageNumber">
    <w:name w:val="page number"/>
    <w:basedOn w:val="DefaultParagraphFont"/>
    <w:rsid w:val="0041086E"/>
  </w:style>
  <w:style w:type="paragraph" w:styleId="BodyText">
    <w:name w:val="Body Text"/>
    <w:basedOn w:val="Normal"/>
    <w:link w:val="BodyTextChar"/>
    <w:rsid w:val="0041086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41086E"/>
    <w:rPr>
      <w:rFonts w:ascii="Arial" w:hAnsi="Arial"/>
      <w:lang w:eastAsia="zh-CN"/>
    </w:rPr>
  </w:style>
  <w:style w:type="paragraph" w:customStyle="1" w:styleId="Proposal">
    <w:name w:val="Proposal"/>
    <w:basedOn w:val="BodyText"/>
    <w:rsid w:val="0041086E"/>
    <w:pPr>
      <w:numPr>
        <w:numId w:val="1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Observation">
    <w:name w:val="Observation"/>
    <w:basedOn w:val="Proposal"/>
    <w:qFormat/>
    <w:rsid w:val="0041086E"/>
    <w:pPr>
      <w:numPr>
        <w:numId w:val="1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41086E"/>
    <w:pPr>
      <w:ind w:left="1701" w:hanging="1701"/>
      <w:jc w:val="left"/>
    </w:pPr>
    <w:rPr>
      <w:b/>
    </w:rPr>
  </w:style>
  <w:style w:type="character" w:styleId="FollowedHyperlink">
    <w:name w:val="FollowedHyperlink"/>
    <w:basedOn w:val="DefaultParagraphFont"/>
    <w:rsid w:val="00B54F63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37664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76649"/>
  </w:style>
  <w:style w:type="character" w:customStyle="1" w:styleId="CommentTextChar">
    <w:name w:val="Comment Text Char"/>
    <w:basedOn w:val="DefaultParagraphFont"/>
    <w:link w:val="CommentText"/>
    <w:rsid w:val="0037664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766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76649"/>
    <w:rPr>
      <w:b/>
      <w:bCs/>
      <w:lang w:eastAsia="en-US"/>
    </w:rPr>
  </w:style>
  <w:style w:type="character" w:customStyle="1" w:styleId="normaltextrun">
    <w:name w:val="normaltextrun"/>
    <w:basedOn w:val="DefaultParagraphFont"/>
    <w:rsid w:val="00917148"/>
  </w:style>
  <w:style w:type="character" w:customStyle="1" w:styleId="B2Char">
    <w:name w:val="B2 Char"/>
    <w:link w:val="B2"/>
    <w:qFormat/>
    <w:rsid w:val="00E3343A"/>
    <w:rPr>
      <w:lang w:eastAsia="en-US"/>
    </w:rPr>
  </w:style>
  <w:style w:type="character" w:customStyle="1" w:styleId="B1Char">
    <w:name w:val="B1 Char"/>
    <w:link w:val="B1"/>
    <w:locked/>
    <w:rsid w:val="00E07B33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E07B33"/>
    <w:rPr>
      <w:color w:val="FF0000"/>
      <w:lang w:eastAsia="en-US"/>
    </w:rPr>
  </w:style>
  <w:style w:type="character" w:customStyle="1" w:styleId="NOZchn">
    <w:name w:val="NO Zchn"/>
    <w:link w:val="NO"/>
    <w:rsid w:val="00E07B33"/>
    <w:rPr>
      <w:lang w:eastAsia="en-US"/>
    </w:rPr>
  </w:style>
  <w:style w:type="character" w:customStyle="1" w:styleId="Heading4Char">
    <w:name w:val="Heading 4 Char"/>
    <w:link w:val="Heading4"/>
    <w:locked/>
    <w:rsid w:val="00C82487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rsid w:val="00C82487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C82487"/>
    <w:rPr>
      <w:rFonts w:ascii="Arial" w:hAnsi="Arial"/>
      <w:b/>
      <w:lang w:eastAsia="en-US"/>
    </w:rPr>
  </w:style>
  <w:style w:type="character" w:customStyle="1" w:styleId="NOChar">
    <w:name w:val="NO Char"/>
    <w:locked/>
    <w:rsid w:val="002B1D5C"/>
    <w:rPr>
      <w:rFonts w:eastAsia="Times New Roman"/>
      <w:color w:val="000000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3A66F0"/>
    <w:pPr>
      <w:numPr>
        <w:numId w:val="22"/>
      </w:numPr>
      <w:tabs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33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13bis-e/Docs/R2-2102657.zip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5AIRPNAIUNRU-859666464-8555</_dlc_DocId>
    <_dlc_DocIdUrl xmlns="71c5aaf6-e6ce-465b-b873-5148d2a4c105">
      <Url>https://nokia.sharepoint.com/sites/c5g/e2earch/_layouts/15/DocIdRedir.aspx?ID=5AIRPNAIUNRU-859666464-8555</Url>
      <Description>5AIRPNAIUNRU-859666464-8555</Description>
    </_dlc_DocIdUrl>
  </documentManagement>
</p:properti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83f22d2f-d16e-4be6-ad4f-29fa0b067c3c"/>
    <ds:schemaRef ds:uri="3b34c8f0-1ef5-4d1e-bb66-517ce7fe7356"/>
    <ds:schemaRef ds:uri="http://schemas.microsoft.com/office/2006/metadata/properties"/>
    <ds:schemaRef ds:uri="http://purl.org/dc/terms/"/>
    <ds:schemaRef ds:uri="71c5aaf6-e6ce-465b-b873-5148d2a4c105"/>
    <ds:schemaRef ds:uri="http://schemas.microsoft.com/office/2006/documentManagement/types"/>
    <ds:schemaRef ds:uri="http://schemas.openxmlformats.org/package/2006/metadata/core-properties"/>
    <ds:schemaRef ds:uri="a3840f4f-04be-43d1-b2ef-6ff1382503c7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421</Words>
  <Characters>2320</Characters>
  <Application>Microsoft Office Word</Application>
  <DocSecurity>0</DocSecurity>
  <Lines>19</Lines>
  <Paragraphs>5</Paragraphs>
  <ScaleCrop>false</ScaleCrop>
  <Manager/>
  <Company>Nokia</Company>
  <LinksUpToDate>false</LinksUpToDate>
  <CharactersWithSpaces>2736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(GWO)2</cp:lastModifiedBy>
  <cp:revision>289</cp:revision>
  <dcterms:created xsi:type="dcterms:W3CDTF">2016-08-12T21:53:00Z</dcterms:created>
  <dcterms:modified xsi:type="dcterms:W3CDTF">2021-04-02T04:41:00Z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c7e97913-ad8c-4710-b68b-aac4a3627899</vt:lpwstr>
  </property>
</Properties>
</file>